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6DA" w:rsidRPr="00B31C39" w:rsidRDefault="00A906DA" w:rsidP="00A906DA">
      <w:pPr>
        <w:spacing w:line="276" w:lineRule="auto"/>
        <w:jc w:val="both"/>
        <w:rPr>
          <w:rFonts w:ascii="Tahoma" w:hAnsi="Tahoma" w:cs="Tahoma"/>
          <w:szCs w:val="22"/>
        </w:rPr>
      </w:pPr>
      <w:r w:rsidRPr="00B31C39">
        <w:rPr>
          <w:rFonts w:ascii="Tahoma" w:hAnsi="Tahoma" w:cs="Tahoma"/>
          <w:bCs/>
          <w:szCs w:val="22"/>
        </w:rPr>
        <w:t>nr ref.:</w:t>
      </w:r>
      <w:r w:rsidRPr="00B31C39">
        <w:rPr>
          <w:rFonts w:ascii="Tahoma" w:hAnsi="Tahoma" w:cs="Tahoma"/>
          <w:szCs w:val="22"/>
        </w:rPr>
        <w:t xml:space="preserve"> </w:t>
      </w:r>
      <w:r w:rsidR="00A23589">
        <w:rPr>
          <w:rFonts w:ascii="Tahoma" w:hAnsi="Tahoma" w:cs="Tahoma"/>
          <w:bCs/>
          <w:szCs w:val="22"/>
        </w:rPr>
        <w:t>06</w:t>
      </w:r>
      <w:r>
        <w:rPr>
          <w:rFonts w:ascii="Tahoma" w:hAnsi="Tahoma" w:cs="Tahoma"/>
          <w:bCs/>
          <w:szCs w:val="22"/>
        </w:rPr>
        <w:t>.2022</w:t>
      </w:r>
      <w:r w:rsidRPr="00B31C39">
        <w:rPr>
          <w:rFonts w:ascii="Tahoma" w:hAnsi="Tahoma" w:cs="Tahoma"/>
          <w:szCs w:val="22"/>
        </w:rPr>
        <w:tab/>
      </w:r>
      <w:r w:rsidRPr="00B31C39">
        <w:rPr>
          <w:rFonts w:ascii="Tahoma" w:hAnsi="Tahoma" w:cs="Tahoma"/>
          <w:szCs w:val="22"/>
        </w:rPr>
        <w:tab/>
      </w:r>
      <w:r w:rsidRPr="00B31C39">
        <w:rPr>
          <w:rFonts w:ascii="Tahoma" w:hAnsi="Tahoma" w:cs="Tahoma"/>
          <w:szCs w:val="22"/>
        </w:rPr>
        <w:tab/>
      </w:r>
      <w:r w:rsidRPr="00B31C39">
        <w:rPr>
          <w:rFonts w:ascii="Tahoma" w:hAnsi="Tahoma" w:cs="Tahoma"/>
          <w:szCs w:val="22"/>
        </w:rPr>
        <w:tab/>
      </w:r>
      <w:r w:rsidRPr="00B31C39">
        <w:rPr>
          <w:rFonts w:ascii="Tahoma" w:hAnsi="Tahoma" w:cs="Tahoma"/>
          <w:szCs w:val="22"/>
        </w:rPr>
        <w:tab/>
        <w:t xml:space="preserve">   </w:t>
      </w:r>
      <w:r w:rsidRPr="00B31C39"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 xml:space="preserve">      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 xml:space="preserve">      </w:t>
      </w:r>
      <w:r w:rsidRPr="00B31C39">
        <w:rPr>
          <w:rFonts w:ascii="Tahoma" w:hAnsi="Tahoma" w:cs="Tahoma"/>
          <w:szCs w:val="22"/>
        </w:rPr>
        <w:t xml:space="preserve">Toruń, dnia </w:t>
      </w:r>
      <w:r w:rsidR="00A23589">
        <w:rPr>
          <w:rFonts w:ascii="Tahoma" w:hAnsi="Tahoma" w:cs="Tahoma"/>
          <w:szCs w:val="22"/>
        </w:rPr>
        <w:t>19</w:t>
      </w:r>
      <w:r w:rsidRPr="00B31C39">
        <w:rPr>
          <w:rFonts w:ascii="Tahoma" w:hAnsi="Tahoma" w:cs="Tahoma"/>
          <w:szCs w:val="22"/>
        </w:rPr>
        <w:t>.</w:t>
      </w:r>
      <w:r w:rsidR="00437116">
        <w:rPr>
          <w:rFonts w:ascii="Tahoma" w:hAnsi="Tahoma" w:cs="Tahoma"/>
          <w:szCs w:val="22"/>
        </w:rPr>
        <w:t>0</w:t>
      </w:r>
      <w:r w:rsidR="00A23589">
        <w:rPr>
          <w:rFonts w:ascii="Tahoma" w:hAnsi="Tahoma" w:cs="Tahoma"/>
          <w:szCs w:val="22"/>
        </w:rPr>
        <w:t>9</w:t>
      </w:r>
      <w:r>
        <w:rPr>
          <w:rFonts w:ascii="Tahoma" w:hAnsi="Tahoma" w:cs="Tahoma"/>
          <w:szCs w:val="22"/>
        </w:rPr>
        <w:t>.2022</w:t>
      </w:r>
      <w:r w:rsidRPr="00B31C39">
        <w:rPr>
          <w:rFonts w:ascii="Tahoma" w:hAnsi="Tahoma" w:cs="Tahoma"/>
          <w:szCs w:val="22"/>
        </w:rPr>
        <w:t xml:space="preserve"> r.</w:t>
      </w:r>
    </w:p>
    <w:p w:rsidR="00A906DA" w:rsidRPr="00B31C39" w:rsidRDefault="00A906DA" w:rsidP="00A906DA">
      <w:pPr>
        <w:spacing w:line="276" w:lineRule="auto"/>
        <w:jc w:val="both"/>
        <w:rPr>
          <w:rFonts w:ascii="Tahoma" w:hAnsi="Tahoma" w:cs="Tahoma"/>
          <w:b/>
          <w:szCs w:val="22"/>
        </w:rPr>
      </w:pPr>
    </w:p>
    <w:p w:rsidR="00A906DA" w:rsidRPr="00B31C39" w:rsidRDefault="00A906DA" w:rsidP="00A906DA">
      <w:pPr>
        <w:spacing w:line="276" w:lineRule="auto"/>
        <w:rPr>
          <w:rFonts w:ascii="Tahoma" w:hAnsi="Tahoma" w:cs="Tahoma"/>
          <w:b/>
          <w:szCs w:val="22"/>
        </w:rPr>
      </w:pPr>
    </w:p>
    <w:p w:rsidR="00A906DA" w:rsidRPr="00B31C39" w:rsidRDefault="00A906DA" w:rsidP="00A906DA">
      <w:pPr>
        <w:spacing w:line="276" w:lineRule="auto"/>
        <w:jc w:val="center"/>
        <w:rPr>
          <w:rFonts w:ascii="Tahoma" w:hAnsi="Tahoma" w:cs="Tahoma"/>
          <w:b/>
          <w:szCs w:val="22"/>
        </w:rPr>
      </w:pPr>
    </w:p>
    <w:p w:rsidR="00A906DA" w:rsidRPr="00B31C39" w:rsidRDefault="00A906DA" w:rsidP="00A906DA">
      <w:pPr>
        <w:spacing w:line="276" w:lineRule="auto"/>
        <w:jc w:val="center"/>
        <w:rPr>
          <w:rFonts w:ascii="Tahoma" w:hAnsi="Tahoma" w:cs="Tahoma"/>
          <w:b/>
          <w:szCs w:val="22"/>
        </w:rPr>
      </w:pPr>
    </w:p>
    <w:p w:rsidR="00A906DA" w:rsidRPr="00B31C39" w:rsidRDefault="00A906DA" w:rsidP="00A906DA">
      <w:pPr>
        <w:spacing w:line="276" w:lineRule="auto"/>
        <w:jc w:val="center"/>
        <w:rPr>
          <w:rFonts w:ascii="Tahoma" w:hAnsi="Tahoma" w:cs="Tahoma"/>
          <w:b/>
          <w:szCs w:val="22"/>
        </w:rPr>
      </w:pPr>
    </w:p>
    <w:p w:rsidR="00A906DA" w:rsidRPr="00B31C39" w:rsidRDefault="00A906DA" w:rsidP="00A906DA">
      <w:pPr>
        <w:spacing w:line="276" w:lineRule="auto"/>
        <w:jc w:val="center"/>
        <w:rPr>
          <w:rFonts w:ascii="Tahoma" w:hAnsi="Tahoma" w:cs="Tahoma"/>
          <w:b/>
          <w:szCs w:val="22"/>
        </w:rPr>
      </w:pPr>
    </w:p>
    <w:p w:rsidR="00A906DA" w:rsidRPr="00B31C39" w:rsidRDefault="00A906DA" w:rsidP="00A906DA">
      <w:pPr>
        <w:spacing w:line="276" w:lineRule="auto"/>
        <w:jc w:val="center"/>
        <w:rPr>
          <w:rFonts w:ascii="Tahoma" w:hAnsi="Tahoma" w:cs="Tahoma"/>
          <w:b/>
          <w:szCs w:val="22"/>
        </w:rPr>
      </w:pPr>
      <w:r w:rsidRPr="00B31C39">
        <w:rPr>
          <w:rFonts w:ascii="Tahoma" w:hAnsi="Tahoma" w:cs="Tahoma"/>
          <w:b/>
          <w:szCs w:val="22"/>
        </w:rPr>
        <w:t xml:space="preserve">Informacja </w:t>
      </w:r>
    </w:p>
    <w:p w:rsidR="00A906DA" w:rsidRPr="00B31C39" w:rsidRDefault="00A906DA" w:rsidP="00A906DA">
      <w:pPr>
        <w:spacing w:line="276" w:lineRule="auto"/>
        <w:jc w:val="center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zgodnie z art. 222 ust 5</w:t>
      </w:r>
    </w:p>
    <w:p w:rsidR="00A906DA" w:rsidRPr="00B31C39" w:rsidRDefault="00A906DA" w:rsidP="00A906DA">
      <w:pPr>
        <w:spacing w:line="276" w:lineRule="auto"/>
        <w:jc w:val="center"/>
        <w:rPr>
          <w:rFonts w:ascii="Tahoma" w:hAnsi="Tahoma" w:cs="Tahoma"/>
          <w:szCs w:val="22"/>
        </w:rPr>
      </w:pPr>
      <w:r w:rsidRPr="00B31C39">
        <w:rPr>
          <w:rFonts w:ascii="Tahoma" w:hAnsi="Tahoma" w:cs="Tahoma"/>
          <w:szCs w:val="22"/>
        </w:rPr>
        <w:t xml:space="preserve">ustawy z dnia 11 września 2019 r. - Prawo zamówień publicznych </w:t>
      </w:r>
    </w:p>
    <w:p w:rsidR="00A906DA" w:rsidRPr="00B31C39" w:rsidRDefault="00A906DA" w:rsidP="00A906DA">
      <w:pPr>
        <w:spacing w:line="276" w:lineRule="auto"/>
        <w:jc w:val="center"/>
        <w:rPr>
          <w:rFonts w:ascii="Tahoma" w:hAnsi="Tahoma" w:cs="Tahoma"/>
          <w:szCs w:val="22"/>
        </w:rPr>
      </w:pPr>
      <w:r w:rsidRPr="00B31C39">
        <w:rPr>
          <w:rFonts w:ascii="Tahoma" w:hAnsi="Tahoma" w:cs="Tahoma"/>
          <w:szCs w:val="22"/>
        </w:rPr>
        <w:t xml:space="preserve">(t. j. Dz. U. z 2021 r., poz. 1129 ze zm. ) </w:t>
      </w:r>
    </w:p>
    <w:p w:rsidR="00A906DA" w:rsidRPr="00B31C39" w:rsidRDefault="00A906DA" w:rsidP="00A906DA">
      <w:pPr>
        <w:spacing w:line="276" w:lineRule="auto"/>
        <w:jc w:val="both"/>
        <w:rPr>
          <w:rFonts w:ascii="Tahoma" w:hAnsi="Tahoma" w:cs="Tahoma"/>
          <w:b/>
          <w:szCs w:val="22"/>
        </w:rPr>
      </w:pPr>
      <w:r w:rsidRPr="00B31C39">
        <w:rPr>
          <w:rFonts w:ascii="Tahoma" w:hAnsi="Tahoma" w:cs="Tahoma"/>
          <w:b/>
          <w:szCs w:val="22"/>
        </w:rPr>
        <w:tab/>
      </w:r>
      <w:r w:rsidRPr="00B31C39">
        <w:rPr>
          <w:rFonts w:ascii="Tahoma" w:hAnsi="Tahoma" w:cs="Tahoma"/>
          <w:b/>
          <w:szCs w:val="22"/>
        </w:rPr>
        <w:tab/>
      </w:r>
      <w:r w:rsidRPr="00B31C39">
        <w:rPr>
          <w:rFonts w:ascii="Tahoma" w:hAnsi="Tahoma" w:cs="Tahoma"/>
          <w:b/>
          <w:szCs w:val="22"/>
        </w:rPr>
        <w:tab/>
      </w:r>
      <w:r w:rsidRPr="00B31C39">
        <w:rPr>
          <w:rFonts w:ascii="Tahoma" w:hAnsi="Tahoma" w:cs="Tahoma"/>
          <w:b/>
          <w:szCs w:val="22"/>
        </w:rPr>
        <w:tab/>
      </w:r>
      <w:r w:rsidRPr="00B31C39">
        <w:rPr>
          <w:rFonts w:ascii="Tahoma" w:hAnsi="Tahoma" w:cs="Tahoma"/>
          <w:b/>
          <w:szCs w:val="22"/>
        </w:rPr>
        <w:tab/>
      </w:r>
      <w:r w:rsidRPr="00B31C39">
        <w:rPr>
          <w:rFonts w:ascii="Tahoma" w:hAnsi="Tahoma" w:cs="Tahoma"/>
          <w:b/>
          <w:szCs w:val="22"/>
        </w:rPr>
        <w:tab/>
      </w:r>
    </w:p>
    <w:p w:rsidR="00A906DA" w:rsidRPr="00B31C39" w:rsidRDefault="00A906DA" w:rsidP="00A906DA">
      <w:pPr>
        <w:spacing w:line="276" w:lineRule="auto"/>
        <w:jc w:val="both"/>
        <w:rPr>
          <w:rFonts w:ascii="Tahoma" w:hAnsi="Tahoma" w:cs="Tahoma"/>
          <w:b/>
          <w:szCs w:val="22"/>
        </w:rPr>
      </w:pPr>
    </w:p>
    <w:p w:rsidR="00A906DA" w:rsidRPr="00B31C39" w:rsidRDefault="00A906DA" w:rsidP="00A906DA">
      <w:pPr>
        <w:spacing w:line="276" w:lineRule="auto"/>
        <w:jc w:val="both"/>
        <w:rPr>
          <w:rFonts w:ascii="Tahoma" w:hAnsi="Tahoma" w:cs="Tahoma"/>
          <w:b/>
          <w:szCs w:val="22"/>
        </w:rPr>
      </w:pPr>
    </w:p>
    <w:p w:rsidR="00A906DA" w:rsidRPr="00437116" w:rsidRDefault="00A906DA" w:rsidP="00437116">
      <w:pPr>
        <w:spacing w:line="276" w:lineRule="auto"/>
        <w:jc w:val="both"/>
        <w:rPr>
          <w:rFonts w:ascii="Tahoma" w:hAnsi="Tahoma" w:cs="Tahoma"/>
          <w:b/>
          <w:szCs w:val="22"/>
        </w:rPr>
      </w:pPr>
      <w:r w:rsidRPr="00B31C39">
        <w:rPr>
          <w:rFonts w:ascii="Tahoma" w:hAnsi="Tahoma" w:cs="Tahoma"/>
          <w:b/>
          <w:szCs w:val="22"/>
        </w:rPr>
        <w:t xml:space="preserve">dot. zamówienia publicznego </w:t>
      </w:r>
      <w:r>
        <w:rPr>
          <w:rFonts w:ascii="Tahoma" w:hAnsi="Tahoma" w:cs="Tahoma"/>
          <w:b/>
          <w:szCs w:val="22"/>
        </w:rPr>
        <w:t>polegającego</w:t>
      </w:r>
      <w:r w:rsidRPr="00A85991">
        <w:t xml:space="preserve"> </w:t>
      </w:r>
      <w:r>
        <w:rPr>
          <w:rFonts w:ascii="Tahoma" w:hAnsi="Tahoma" w:cs="Tahoma"/>
          <w:b/>
          <w:szCs w:val="22"/>
        </w:rPr>
        <w:t xml:space="preserve">na </w:t>
      </w:r>
      <w:r w:rsidR="00A23589">
        <w:rPr>
          <w:rFonts w:ascii="Tahoma" w:hAnsi="Tahoma" w:cs="Tahoma"/>
          <w:b/>
          <w:szCs w:val="22"/>
        </w:rPr>
        <w:t>zakupie robota edukacyjnego do</w:t>
      </w:r>
      <w:r w:rsidRPr="00A85991">
        <w:rPr>
          <w:rFonts w:ascii="Tahoma" w:hAnsi="Tahoma" w:cs="Tahoma"/>
          <w:b/>
          <w:szCs w:val="22"/>
        </w:rPr>
        <w:t xml:space="preserve"> C</w:t>
      </w:r>
      <w:r>
        <w:rPr>
          <w:rFonts w:ascii="Tahoma" w:hAnsi="Tahoma" w:cs="Tahoma"/>
          <w:b/>
          <w:szCs w:val="22"/>
        </w:rPr>
        <w:t xml:space="preserve">entrum </w:t>
      </w:r>
      <w:r w:rsidRPr="00A85991">
        <w:rPr>
          <w:rFonts w:ascii="Tahoma" w:hAnsi="Tahoma" w:cs="Tahoma"/>
          <w:b/>
          <w:szCs w:val="22"/>
        </w:rPr>
        <w:t>K</w:t>
      </w:r>
      <w:r>
        <w:rPr>
          <w:rFonts w:ascii="Tahoma" w:hAnsi="Tahoma" w:cs="Tahoma"/>
          <w:b/>
          <w:szCs w:val="22"/>
        </w:rPr>
        <w:t xml:space="preserve">ształcenia </w:t>
      </w:r>
      <w:r w:rsidRPr="00A85991">
        <w:rPr>
          <w:rFonts w:ascii="Tahoma" w:hAnsi="Tahoma" w:cs="Tahoma"/>
          <w:b/>
          <w:szCs w:val="22"/>
        </w:rPr>
        <w:t>Z</w:t>
      </w:r>
      <w:r>
        <w:rPr>
          <w:rFonts w:ascii="Tahoma" w:hAnsi="Tahoma" w:cs="Tahoma"/>
          <w:b/>
          <w:szCs w:val="22"/>
        </w:rPr>
        <w:t>awodowego w Toruniu</w:t>
      </w:r>
      <w:r w:rsidRPr="00B31C39">
        <w:rPr>
          <w:rFonts w:ascii="Tahoma" w:hAnsi="Tahoma" w:cs="Tahoma"/>
          <w:b/>
          <w:szCs w:val="22"/>
        </w:rPr>
        <w:t>.</w:t>
      </w:r>
    </w:p>
    <w:p w:rsidR="00A906DA" w:rsidRDefault="00A906DA" w:rsidP="00A906DA">
      <w:pPr>
        <w:spacing w:line="276" w:lineRule="auto"/>
        <w:ind w:left="284"/>
        <w:rPr>
          <w:rFonts w:ascii="Tahoma" w:hAnsi="Tahoma" w:cs="Tahoma"/>
        </w:rPr>
      </w:pPr>
    </w:p>
    <w:p w:rsidR="00A906DA" w:rsidRPr="009E4A78" w:rsidRDefault="00A906DA" w:rsidP="00A906DA">
      <w:pPr>
        <w:spacing w:line="276" w:lineRule="auto"/>
        <w:ind w:left="284"/>
        <w:rPr>
          <w:rFonts w:ascii="Tahoma" w:hAnsi="Tahoma" w:cs="Tahoma"/>
        </w:rPr>
      </w:pPr>
      <w:r w:rsidRPr="009E4A78">
        <w:rPr>
          <w:rFonts w:ascii="Tahoma" w:hAnsi="Tahoma" w:cs="Tahoma"/>
        </w:rPr>
        <w:t>Oferty złożone w terminie:</w:t>
      </w:r>
    </w:p>
    <w:tbl>
      <w:tblPr>
        <w:tblW w:w="94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"/>
        <w:gridCol w:w="5867"/>
        <w:gridCol w:w="2488"/>
      </w:tblGrid>
      <w:tr w:rsidR="00A906DA" w:rsidRPr="009E4A78" w:rsidTr="00446255">
        <w:trPr>
          <w:cantSplit/>
          <w:trHeight w:val="86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906DA" w:rsidRPr="009E4A78" w:rsidRDefault="00A906DA" w:rsidP="00446255">
            <w:pPr>
              <w:jc w:val="center"/>
              <w:rPr>
                <w:rFonts w:ascii="Tahoma" w:hAnsi="Tahoma" w:cs="Tahoma"/>
              </w:rPr>
            </w:pPr>
            <w:r w:rsidRPr="009E4A78">
              <w:rPr>
                <w:rFonts w:ascii="Tahoma" w:hAnsi="Tahoma" w:cs="Tahoma"/>
              </w:rPr>
              <w:t>Nr oferty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906DA" w:rsidRPr="009E4A78" w:rsidRDefault="00A906DA" w:rsidP="00446255">
            <w:pPr>
              <w:jc w:val="center"/>
              <w:rPr>
                <w:rFonts w:ascii="Tahoma" w:hAnsi="Tahoma" w:cs="Tahoma"/>
              </w:rPr>
            </w:pPr>
            <w:r w:rsidRPr="009E4A78">
              <w:rPr>
                <w:rFonts w:ascii="Tahoma" w:hAnsi="Tahoma" w:cs="Tahoma"/>
              </w:rPr>
              <w:t>Nazwa (firma) i adres wykonawcy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906DA" w:rsidRPr="009E4A78" w:rsidRDefault="00A906DA" w:rsidP="00446255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9E4A78">
              <w:rPr>
                <w:rFonts w:ascii="Tahoma" w:hAnsi="Tahoma" w:cs="Tahoma"/>
                <w:sz w:val="20"/>
              </w:rPr>
              <w:t>cena ofertowa brutto PLN</w:t>
            </w:r>
          </w:p>
        </w:tc>
      </w:tr>
      <w:tr w:rsidR="00A906DA" w:rsidRPr="009E4A78" w:rsidTr="00446255">
        <w:trPr>
          <w:cantSplit/>
          <w:trHeight w:val="105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DA" w:rsidRPr="009E4A78" w:rsidRDefault="00A906DA" w:rsidP="00446255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16" w:rsidRPr="00B063B8" w:rsidRDefault="00A23589" w:rsidP="00446255">
            <w:pPr>
              <w:ind w:right="110"/>
              <w:jc w:val="center"/>
              <w:rPr>
                <w:rFonts w:ascii="Tahoma" w:hAnsi="Tahoma" w:cs="Tahoma"/>
              </w:rPr>
            </w:pPr>
            <w:r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Astor Sp. z o.o.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DA" w:rsidRPr="00B063B8" w:rsidRDefault="00A23589" w:rsidP="004462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63 960,00</w:t>
            </w:r>
          </w:p>
        </w:tc>
      </w:tr>
      <w:tr w:rsidR="00437116" w:rsidRPr="009E4A78" w:rsidTr="00446255">
        <w:trPr>
          <w:cantSplit/>
          <w:trHeight w:val="105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16" w:rsidRDefault="00437116" w:rsidP="00446255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16" w:rsidRDefault="003E3E0D" w:rsidP="003E3E0D">
            <w:pPr>
              <w:ind w:right="110"/>
              <w:jc w:val="center"/>
              <w:rPr>
                <w:rFonts w:ascii="Tahoma" w:hAnsi="Tahoma" w:cs="Tahoma"/>
              </w:rPr>
            </w:pPr>
            <w:r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Zakł</w:t>
            </w:r>
            <w:r w:rsidR="00A23589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ad Narzędzi Wioletta Soból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16" w:rsidRDefault="00302717" w:rsidP="004462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129 150,00</w:t>
            </w:r>
          </w:p>
        </w:tc>
      </w:tr>
      <w:tr w:rsidR="00A23589" w:rsidRPr="00B063B8" w:rsidTr="00716E0F">
        <w:trPr>
          <w:cantSplit/>
          <w:trHeight w:val="105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89" w:rsidRPr="009E4A78" w:rsidRDefault="00A23589" w:rsidP="00716E0F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89" w:rsidRPr="00B063B8" w:rsidRDefault="00A23589" w:rsidP="00716E0F">
            <w:pPr>
              <w:ind w:right="110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Elmark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 Automatyka S. A.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89" w:rsidRPr="00B063B8" w:rsidRDefault="00A23589" w:rsidP="00716E0F">
            <w:pPr>
              <w:jc w:val="center"/>
              <w:rPr>
                <w:rFonts w:ascii="Tahoma" w:hAnsi="Tahoma" w:cs="Tahoma"/>
              </w:rPr>
            </w:pPr>
            <w:r w:rsidRPr="00A23589">
              <w:rPr>
                <w:rFonts w:ascii="Tahoma" w:hAnsi="Tahoma" w:cs="Tahoma"/>
              </w:rPr>
              <w:t>155</w:t>
            </w:r>
            <w:r>
              <w:rPr>
                <w:rFonts w:ascii="Tahoma" w:hAnsi="Tahoma" w:cs="Tahoma"/>
              </w:rPr>
              <w:t xml:space="preserve"> </w:t>
            </w:r>
            <w:r w:rsidRPr="00A23589">
              <w:rPr>
                <w:rFonts w:ascii="Tahoma" w:hAnsi="Tahoma" w:cs="Tahoma"/>
              </w:rPr>
              <w:t>527,35</w:t>
            </w:r>
          </w:p>
        </w:tc>
      </w:tr>
      <w:tr w:rsidR="00A23589" w:rsidTr="00716E0F">
        <w:trPr>
          <w:cantSplit/>
          <w:trHeight w:val="105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89" w:rsidRDefault="00A23589" w:rsidP="00716E0F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89" w:rsidRDefault="00A23589" w:rsidP="00716E0F">
            <w:pPr>
              <w:ind w:right="110"/>
              <w:jc w:val="center"/>
              <w:rPr>
                <w:rFonts w:ascii="Tahoma" w:hAnsi="Tahoma" w:cs="Tahoma"/>
              </w:rPr>
            </w:pPr>
            <w:r w:rsidRPr="00A23589">
              <w:rPr>
                <w:rFonts w:ascii="Tahoma" w:hAnsi="Tahoma" w:cs="Tahoma"/>
              </w:rPr>
              <w:t xml:space="preserve">Co </w:t>
            </w:r>
            <w:proofErr w:type="spellStart"/>
            <w:r w:rsidRPr="00A23589">
              <w:rPr>
                <w:rFonts w:ascii="Tahoma" w:hAnsi="Tahoma" w:cs="Tahoma"/>
              </w:rPr>
              <w:t>Robotics</w:t>
            </w:r>
            <w:proofErr w:type="spellEnd"/>
            <w:r w:rsidRPr="00A23589">
              <w:rPr>
                <w:rFonts w:ascii="Tahoma" w:hAnsi="Tahoma" w:cs="Tahoma"/>
              </w:rPr>
              <w:t xml:space="preserve"> Sp. z o.o.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89" w:rsidRDefault="00A23589" w:rsidP="00716E0F">
            <w:pPr>
              <w:jc w:val="center"/>
              <w:rPr>
                <w:rFonts w:ascii="Tahoma" w:hAnsi="Tahoma" w:cs="Tahoma"/>
              </w:rPr>
            </w:pPr>
            <w:r w:rsidRPr="00A23589">
              <w:rPr>
                <w:rFonts w:ascii="Tahoma" w:hAnsi="Tahoma" w:cs="Tahoma"/>
              </w:rPr>
              <w:t>159</w:t>
            </w:r>
            <w:r>
              <w:rPr>
                <w:rFonts w:ascii="Tahoma" w:hAnsi="Tahoma" w:cs="Tahoma"/>
              </w:rPr>
              <w:t xml:space="preserve"> </w:t>
            </w:r>
            <w:r w:rsidRPr="00A23589">
              <w:rPr>
                <w:rFonts w:ascii="Tahoma" w:hAnsi="Tahoma" w:cs="Tahoma"/>
              </w:rPr>
              <w:t>000,00</w:t>
            </w:r>
          </w:p>
        </w:tc>
      </w:tr>
      <w:tr w:rsidR="00A23589" w:rsidRPr="00B063B8" w:rsidTr="00716E0F">
        <w:trPr>
          <w:cantSplit/>
          <w:trHeight w:val="105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89" w:rsidRPr="009E4A78" w:rsidRDefault="00A23589" w:rsidP="00716E0F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89" w:rsidRPr="00B063B8" w:rsidRDefault="00A23589" w:rsidP="00716E0F">
            <w:pPr>
              <w:ind w:right="110"/>
              <w:jc w:val="center"/>
              <w:rPr>
                <w:rFonts w:ascii="Tahoma" w:hAnsi="Tahoma" w:cs="Tahoma"/>
              </w:rPr>
            </w:pPr>
            <w:r w:rsidRPr="00A23589">
              <w:rPr>
                <w:rFonts w:ascii="Tahoma" w:hAnsi="Tahoma" w:cs="Tahoma"/>
              </w:rPr>
              <w:t>Przedsiębiorstwo Produkcyjno-Usługowe Micro M. Kowalski, Z. Kowalska spółka cywilna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89" w:rsidRPr="00B063B8" w:rsidRDefault="00A23589" w:rsidP="00716E0F">
            <w:pPr>
              <w:jc w:val="center"/>
              <w:rPr>
                <w:rFonts w:ascii="Tahoma" w:hAnsi="Tahoma" w:cs="Tahoma"/>
              </w:rPr>
            </w:pPr>
            <w:r w:rsidRPr="00A23589">
              <w:rPr>
                <w:rFonts w:ascii="Tahoma" w:hAnsi="Tahoma" w:cs="Tahoma"/>
              </w:rPr>
              <w:t>196</w:t>
            </w:r>
            <w:r>
              <w:rPr>
                <w:rFonts w:ascii="Tahoma" w:hAnsi="Tahoma" w:cs="Tahoma"/>
              </w:rPr>
              <w:t xml:space="preserve"> </w:t>
            </w:r>
            <w:r w:rsidRPr="00A23589">
              <w:rPr>
                <w:rFonts w:ascii="Tahoma" w:hAnsi="Tahoma" w:cs="Tahoma"/>
              </w:rPr>
              <w:t>578,60</w:t>
            </w:r>
          </w:p>
        </w:tc>
      </w:tr>
    </w:tbl>
    <w:p w:rsidR="00A906DA" w:rsidRPr="009E4A78" w:rsidRDefault="00A906DA" w:rsidP="00A906DA">
      <w:pPr>
        <w:spacing w:line="276" w:lineRule="auto"/>
        <w:jc w:val="both"/>
        <w:rPr>
          <w:rFonts w:ascii="Tahoma" w:hAnsi="Tahoma" w:cs="Tahoma"/>
        </w:rPr>
      </w:pPr>
    </w:p>
    <w:p w:rsidR="00A87037" w:rsidRPr="00A906DA" w:rsidRDefault="00A87037" w:rsidP="00A906DA"/>
    <w:sectPr w:rsidR="00A87037" w:rsidRPr="00A906DA" w:rsidSect="00C53052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89C" w:rsidRDefault="00F0689C" w:rsidP="00C53052">
      <w:r>
        <w:separator/>
      </w:r>
    </w:p>
  </w:endnote>
  <w:endnote w:type="continuationSeparator" w:id="0">
    <w:p w:rsidR="00F0689C" w:rsidRDefault="00F0689C" w:rsidP="00C5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89C" w:rsidRDefault="00F0689C" w:rsidP="00C53052">
      <w:r>
        <w:separator/>
      </w:r>
    </w:p>
  </w:footnote>
  <w:footnote w:type="continuationSeparator" w:id="0">
    <w:p w:rsidR="00F0689C" w:rsidRDefault="00F0689C" w:rsidP="00C53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052" w:rsidRDefault="00C53052">
    <w:pPr>
      <w:pStyle w:val="Nagwek"/>
    </w:pPr>
    <w:r>
      <w:object w:dxaOrig="12686" w:dyaOrig="20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25pt;height:72.55pt" o:ole="">
          <v:imagedata r:id="rId1" o:title=""/>
        </v:shape>
        <o:OLEObject Type="Embed" ProgID="CorelDRAW.Graphic.12" ShapeID="_x0000_i1025" DrawAspect="Content" ObjectID="_1725097907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52"/>
    <w:rsid w:val="000B54EF"/>
    <w:rsid w:val="001444D6"/>
    <w:rsid w:val="00231F6C"/>
    <w:rsid w:val="00292F22"/>
    <w:rsid w:val="00302717"/>
    <w:rsid w:val="003E3E0D"/>
    <w:rsid w:val="00437116"/>
    <w:rsid w:val="00571372"/>
    <w:rsid w:val="007307E1"/>
    <w:rsid w:val="007E1F3E"/>
    <w:rsid w:val="00813413"/>
    <w:rsid w:val="00A23589"/>
    <w:rsid w:val="00A85991"/>
    <w:rsid w:val="00A87037"/>
    <w:rsid w:val="00A906DA"/>
    <w:rsid w:val="00B84049"/>
    <w:rsid w:val="00C07256"/>
    <w:rsid w:val="00C53052"/>
    <w:rsid w:val="00D058B5"/>
    <w:rsid w:val="00D77233"/>
    <w:rsid w:val="00E54394"/>
    <w:rsid w:val="00F0689C"/>
    <w:rsid w:val="00F243DC"/>
    <w:rsid w:val="00F5343C"/>
    <w:rsid w:val="00FB1BEF"/>
    <w:rsid w:val="00FC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45F845-2030-4E8C-A0B6-4468BE35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599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0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53052"/>
  </w:style>
  <w:style w:type="paragraph" w:styleId="Stopka">
    <w:name w:val="footer"/>
    <w:basedOn w:val="Normalny"/>
    <w:link w:val="StopkaZnak"/>
    <w:uiPriority w:val="99"/>
    <w:unhideWhenUsed/>
    <w:rsid w:val="00C530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3052"/>
  </w:style>
  <w:style w:type="character" w:customStyle="1" w:styleId="Nagwek1Znak">
    <w:name w:val="Nagłówek 1 Znak"/>
    <w:basedOn w:val="Domylnaczcionkaakapitu"/>
    <w:link w:val="Nagwek1"/>
    <w:rsid w:val="00A8599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906DA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906DA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6</cp:revision>
  <dcterms:created xsi:type="dcterms:W3CDTF">2022-03-15T15:45:00Z</dcterms:created>
  <dcterms:modified xsi:type="dcterms:W3CDTF">2022-09-19T11:05:00Z</dcterms:modified>
</cp:coreProperties>
</file>